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432" w:right="0" w:hanging="432"/>
        <w:jc w:val="center"/>
        <w:rPr>
          <w:rFonts w:ascii="Liberation Sans" w:cs="Liberation Sans" w:eastAsia="Liberation Sans" w:hAnsi="Liberation Sans"/>
          <w:b w:val="1"/>
          <w:i w:val="0"/>
          <w:smallCaps w:val="0"/>
          <w:strike w:val="0"/>
          <w:color w:val="000000"/>
          <w:sz w:val="36"/>
          <w:szCs w:val="36"/>
          <w:u w:val="none"/>
          <w:shd w:fill="auto" w:val="clear"/>
        </w:rPr>
      </w:pPr>
      <w:r w:rsidDel="00000000" w:rsidR="00000000" w:rsidRPr="00000000">
        <w:rPr>
          <w:rFonts w:ascii="Liberation Sans" w:cs="Liberation Sans" w:eastAsia="Liberation Sans" w:hAnsi="Liberation Sans"/>
          <w:b w:val="1"/>
          <w:i w:val="0"/>
          <w:smallCaps w:val="0"/>
          <w:strike w:val="0"/>
          <w:color w:val="000000"/>
          <w:sz w:val="36"/>
          <w:szCs w:val="36"/>
          <w:u w:val="none"/>
          <w:shd w:fill="auto" w:val="clear"/>
          <w:vertAlign w:val="baseline"/>
          <w:rtl w:val="0"/>
        </w:rPr>
        <w:t xml:space="preserve">Fullmakt avseende ombud vid föreningsstämma för Bostadsrättsföreningen Fagerängen </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Brf Fagerängen stadgar antagna den 9 maj 2021 anger följande i </w:t>
      </w:r>
      <w:r w:rsidDel="00000000" w:rsidR="00000000" w:rsidRPr="00000000">
        <w:rPr>
          <w:rFonts w:ascii="Times New Roman" w:cs="Times New Roman" w:eastAsia="Times New Roman" w:hAnsi="Times New Roman"/>
          <w:b w:val="1"/>
          <w:sz w:val="20"/>
          <w:szCs w:val="20"/>
          <w:rtl w:val="0"/>
        </w:rPr>
        <w:t xml:space="preserve">18 § Ombud och biträde.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3">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Biträde har yttranderätt. </w:t>
      </w:r>
    </w:p>
    <w:p w:rsidR="00000000" w:rsidDel="00000000" w:rsidP="00000000" w:rsidRDefault="00000000" w:rsidRPr="00000000" w14:paraId="0000000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Ombud och biträde får endast vara: </w:t>
      </w:r>
    </w:p>
    <w:p w:rsidR="00000000" w:rsidDel="00000000" w:rsidP="00000000" w:rsidRDefault="00000000" w:rsidRPr="00000000" w14:paraId="0000000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annan medlem </w:t>
      </w:r>
    </w:p>
    <w:p w:rsidR="00000000" w:rsidDel="00000000" w:rsidP="00000000" w:rsidRDefault="00000000" w:rsidRPr="00000000" w14:paraId="0000000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medlemmens make/maka, registrerad partner eller sambo </w:t>
      </w:r>
    </w:p>
    <w:p w:rsidR="00000000" w:rsidDel="00000000" w:rsidP="00000000" w:rsidRDefault="00000000" w:rsidRPr="00000000" w14:paraId="0000000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föräldrar </w:t>
      </w:r>
    </w:p>
    <w:p w:rsidR="00000000" w:rsidDel="00000000" w:rsidP="00000000" w:rsidRDefault="00000000" w:rsidRPr="00000000" w14:paraId="0000000A">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syskon </w:t>
      </w:r>
    </w:p>
    <w:p w:rsidR="00000000" w:rsidDel="00000000" w:rsidP="00000000" w:rsidRDefault="00000000" w:rsidRPr="00000000" w14:paraId="0000000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myndigt barn </w:t>
      </w:r>
    </w:p>
    <w:p w:rsidR="00000000" w:rsidDel="00000000" w:rsidP="00000000" w:rsidRDefault="00000000" w:rsidRPr="00000000" w14:paraId="0000000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annan närstående som varaktigt sammanbor med medlemmen i föreningens hus </w:t>
      </w:r>
    </w:p>
    <w:p w:rsidR="00000000" w:rsidDel="00000000" w:rsidP="00000000" w:rsidRDefault="00000000" w:rsidRPr="00000000" w14:paraId="0000000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god man   </w:t>
      </w:r>
    </w:p>
    <w:p w:rsidR="00000000" w:rsidDel="00000000" w:rsidP="00000000" w:rsidRDefault="00000000" w:rsidRPr="00000000" w14:paraId="0000000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Om medlem har förvaltare företräds medlemmen av förvaltaren. Underårig medlem företräds av sin förmyndare. </w:t>
      </w:r>
    </w:p>
    <w:p w:rsidR="00000000" w:rsidDel="00000000" w:rsidP="00000000" w:rsidRDefault="00000000" w:rsidRPr="00000000" w14:paraId="00000010">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Är medlem en juridisk person får denne företrädas av legal ställföreträdare, mot uppvisande av ett registreringsbevis som är högst tre månader gammalt.  </w:t>
      </w:r>
    </w:p>
    <w:p w:rsidR="00000000" w:rsidDel="00000000" w:rsidP="00000000" w:rsidRDefault="00000000" w:rsidRPr="00000000" w14:paraId="0000001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 </w:t>
      </w:r>
    </w:p>
    <w:p w:rsidR="00000000" w:rsidDel="00000000" w:rsidP="00000000" w:rsidRDefault="00000000" w:rsidRPr="00000000" w14:paraId="00000014">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Nedan angivna ombud har tillåtelse att utöva medlems rösträtt vid föreningsstämma </w:t>
      </w:r>
      <w:r w:rsidDel="00000000" w:rsidR="00000000" w:rsidRPr="00000000">
        <w:rPr>
          <w:rFonts w:ascii="Times New Roman" w:cs="Times New Roman" w:eastAsia="Times New Roman" w:hAnsi="Times New Roman"/>
          <w:rtl w:val="0"/>
        </w:rPr>
        <w:t xml:space="preserve">___________ (datum) </w:t>
      </w:r>
      <w:r w:rsidDel="00000000" w:rsidR="00000000" w:rsidRPr="00000000">
        <w:rPr>
          <w:rFonts w:ascii="Times New Roman" w:cs="Times New Roman" w:eastAsia="Times New Roman" w:hAnsi="Times New Roman"/>
          <w:b w:val="1"/>
          <w:rtl w:val="0"/>
        </w:rPr>
        <w:t xml:space="preserve">för Bostadsrättsföreningen Fagerängen. </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Ombud: </w:t>
      </w:r>
    </w:p>
    <w:p w:rsidR="00000000" w:rsidDel="00000000" w:rsidP="00000000" w:rsidRDefault="00000000" w:rsidRPr="00000000" w14:paraId="00000018">
      <w:pPr>
        <w:pageBreakBefore w:val="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Adress: </w:t>
      </w:r>
    </w:p>
    <w:p w:rsidR="00000000" w:rsidDel="00000000" w:rsidP="00000000" w:rsidRDefault="00000000" w:rsidRPr="00000000" w14:paraId="00000019">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Telefonnummer:</w:t>
      </w: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vertAlign w:val="baseline"/>
          <w:rtl w:val="0"/>
        </w:rPr>
        <w:t xml:space="preserve">Medlem för vilken ombudet företräder: </w:t>
      </w:r>
    </w:p>
    <w:p w:rsidR="00000000" w:rsidDel="00000000" w:rsidP="00000000" w:rsidRDefault="00000000" w:rsidRPr="00000000" w14:paraId="0000001C">
      <w:pPr>
        <w:pageBreakBefore w:val="0"/>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vertAlign w:val="baseline"/>
          <w:rtl w:val="0"/>
        </w:rPr>
        <w:t xml:space="preserve">Adress:</w:t>
      </w:r>
    </w:p>
    <w:p w:rsidR="00000000" w:rsidDel="00000000" w:rsidP="00000000" w:rsidRDefault="00000000" w:rsidRPr="00000000" w14:paraId="0000001D">
      <w:pPr>
        <w:pageBreakBefore w:val="0"/>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vertAlign w:val="baseline"/>
          <w:rtl w:val="0"/>
        </w:rPr>
        <w:t xml:space="preserve">Telefonnummer:</w:t>
      </w:r>
    </w:p>
    <w:p w:rsidR="00000000" w:rsidDel="00000000" w:rsidP="00000000" w:rsidRDefault="00000000" w:rsidRPr="00000000" w14:paraId="0000001E">
      <w:pPr>
        <w:pageBreakBefore w:val="0"/>
        <w:rPr>
          <w:rFonts w:ascii="Times New Roman" w:cs="Times New Roman" w:eastAsia="Times New Roman" w:hAnsi="Times New Roman"/>
          <w:i w:val="1"/>
          <w:vertAlign w:val="baseline"/>
        </w:rPr>
      </w:pPr>
      <w:r w:rsidDel="00000000" w:rsidR="00000000" w:rsidRPr="00000000">
        <w:rPr>
          <w:rtl w:val="0"/>
        </w:rPr>
      </w:r>
    </w:p>
    <w:p w:rsidR="00000000" w:rsidDel="00000000" w:rsidP="00000000" w:rsidRDefault="00000000" w:rsidRPr="00000000" w14:paraId="0000001F">
      <w:pPr>
        <w:pageBreakBefore w:val="0"/>
        <w:jc w:val="left"/>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vertAlign w:val="baseline"/>
          <w:rtl w:val="0"/>
        </w:rPr>
        <w:t xml:space="preserve">______________________________ (medlemmens signatur)</w:t>
      </w:r>
    </w:p>
    <w:p w:rsidR="00000000" w:rsidDel="00000000" w:rsidP="00000000" w:rsidRDefault="00000000" w:rsidRPr="00000000" w14:paraId="00000020">
      <w:pPr>
        <w:pageBreakBefore w:val="0"/>
        <w:jc w:val="left"/>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vertAlign w:val="baseline"/>
          <w:rtl w:val="0"/>
        </w:rPr>
        <w:tab/>
        <w:tab/>
        <w:tab/>
        <w:tab/>
        <w:tab/>
        <w:tab/>
        <w:t xml:space="preserve">(ort samt datum)</w:t>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